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AA2696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A2696">
        <w:rPr>
          <w:i/>
          <w:iCs/>
          <w:szCs w:val="20"/>
        </w:rPr>
        <w:t>Załącznik nr 1</w:t>
      </w:r>
      <w:r w:rsidR="00284755" w:rsidRPr="00AA2696">
        <w:rPr>
          <w:i/>
          <w:iCs/>
          <w:szCs w:val="20"/>
        </w:rPr>
        <w:t xml:space="preserve"> </w:t>
      </w:r>
      <w:r w:rsidR="00224BA7" w:rsidRPr="00AA2696">
        <w:rPr>
          <w:i/>
          <w:iCs/>
          <w:szCs w:val="20"/>
        </w:rPr>
        <w:t>do Zapytania ofertowego</w:t>
      </w:r>
      <w:r w:rsidR="00224BA7" w:rsidRPr="00AA2696">
        <w:rPr>
          <w:b/>
          <w:i/>
          <w:iCs/>
          <w:szCs w:val="20"/>
        </w:rPr>
        <w:t xml:space="preserve">   </w:t>
      </w:r>
    </w:p>
    <w:p w14:paraId="410714BC" w14:textId="77777777" w:rsidR="00342AD2" w:rsidRPr="00AA2696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AA2696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AA2696">
        <w:rPr>
          <w:iCs/>
          <w:szCs w:val="20"/>
        </w:rPr>
        <w:t>.</w:t>
      </w:r>
      <w:r w:rsidR="00224BA7" w:rsidRPr="00AA2696">
        <w:rPr>
          <w:iCs/>
          <w:szCs w:val="20"/>
        </w:rPr>
        <w:t>...</w:t>
      </w:r>
      <w:r w:rsidRPr="00AA2696">
        <w:rPr>
          <w:iCs/>
          <w:szCs w:val="20"/>
        </w:rPr>
        <w:t>..................................</w:t>
      </w:r>
      <w:r w:rsidR="00224BA7" w:rsidRPr="00AA2696">
        <w:rPr>
          <w:iCs/>
          <w:szCs w:val="20"/>
        </w:rPr>
        <w:tab/>
      </w:r>
      <w:r w:rsidR="00342AD2" w:rsidRPr="00AA2696">
        <w:rPr>
          <w:iCs/>
          <w:szCs w:val="20"/>
        </w:rPr>
        <w:t xml:space="preserve">          </w:t>
      </w:r>
      <w:r w:rsidR="00224BA7" w:rsidRPr="00AA2696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AA2696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AA2696">
        <w:rPr>
          <w:iCs/>
          <w:szCs w:val="20"/>
        </w:rPr>
        <w:t>(pieczątka Wykonawcy)</w:t>
      </w:r>
    </w:p>
    <w:p w14:paraId="11F3F66C" w14:textId="77777777" w:rsidR="00342AD2" w:rsidRPr="00AA2696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3F7E69E0" w14:textId="310E04A9" w:rsidR="009B05BF" w:rsidRPr="009B05BF" w:rsidRDefault="00224BA7" w:rsidP="009B05BF">
      <w:pPr>
        <w:pStyle w:val="Nagwek9"/>
        <w:spacing w:line="360" w:lineRule="auto"/>
        <w:contextualSpacing/>
        <w:jc w:val="right"/>
        <w:rPr>
          <w:rFonts w:ascii="Arial" w:hAnsi="Arial" w:cs="Arial"/>
          <w:i w:val="0"/>
          <w:iCs w:val="0"/>
          <w:color w:val="auto"/>
        </w:rPr>
      </w:pPr>
      <w:r w:rsidRPr="00AA2696">
        <w:rPr>
          <w:rFonts w:ascii="Arial" w:hAnsi="Arial" w:cs="Arial"/>
          <w:color w:val="auto"/>
        </w:rPr>
        <w:t xml:space="preserve">Nr postępowania: </w:t>
      </w:r>
      <w:r w:rsidR="000C7E49" w:rsidRPr="00AA2696">
        <w:rPr>
          <w:rFonts w:ascii="Arial" w:hAnsi="Arial" w:cs="Arial"/>
        </w:rPr>
        <w:t>1/</w:t>
      </w:r>
      <w:r w:rsidR="00AE569D">
        <w:rPr>
          <w:rFonts w:ascii="Arial" w:hAnsi="Arial" w:cs="Arial"/>
        </w:rPr>
        <w:t>0</w:t>
      </w:r>
      <w:r w:rsidR="00C75CCE">
        <w:rPr>
          <w:rFonts w:ascii="Arial" w:hAnsi="Arial" w:cs="Arial"/>
        </w:rPr>
        <w:t>7</w:t>
      </w:r>
      <w:r w:rsidR="00CF3DED">
        <w:rPr>
          <w:rFonts w:ascii="Arial" w:hAnsi="Arial" w:cs="Arial"/>
        </w:rPr>
        <w:t>/</w:t>
      </w:r>
      <w:r w:rsidR="000C7E49" w:rsidRPr="00AA2696">
        <w:rPr>
          <w:rFonts w:ascii="Arial" w:hAnsi="Arial" w:cs="Arial"/>
        </w:rPr>
        <w:t>2022</w:t>
      </w:r>
      <w:r w:rsidR="004921F6" w:rsidRPr="00AA2696">
        <w:rPr>
          <w:rFonts w:ascii="Arial" w:hAnsi="Arial" w:cs="Arial"/>
          <w:color w:val="auto"/>
        </w:rPr>
        <w:tab/>
      </w:r>
      <w:r w:rsidR="00A71571" w:rsidRPr="00AA2696">
        <w:rPr>
          <w:rFonts w:ascii="Arial" w:hAnsi="Arial" w:cs="Arial"/>
          <w:color w:val="auto"/>
        </w:rPr>
        <w:tab/>
      </w:r>
      <w:r w:rsidR="00EF0DEA">
        <w:rPr>
          <w:rFonts w:ascii="Arial" w:hAnsi="Arial" w:cs="Arial"/>
          <w:color w:val="auto"/>
        </w:rPr>
        <w:t xml:space="preserve">                                             </w:t>
      </w:r>
      <w:r w:rsidR="0008705C" w:rsidRPr="0008705C">
        <w:rPr>
          <w:rFonts w:ascii="Arial" w:hAnsi="Arial" w:cs="Arial"/>
          <w:i w:val="0"/>
          <w:iCs w:val="0"/>
          <w:color w:val="auto"/>
        </w:rPr>
        <w:t>SEISMOTION ZOFIA ROSIŃSKA</w:t>
      </w:r>
    </w:p>
    <w:p w14:paraId="03B2CEFD" w14:textId="77777777" w:rsidR="00A516C7" w:rsidRDefault="00A516C7" w:rsidP="00A516C7">
      <w:pPr>
        <w:keepNext/>
        <w:keepLines/>
        <w:spacing w:after="0" w:line="360" w:lineRule="auto"/>
        <w:contextualSpacing/>
        <w:jc w:val="right"/>
        <w:outlineLvl w:val="8"/>
        <w:rPr>
          <w:rFonts w:eastAsia="Times New Roman"/>
          <w:color w:val="auto"/>
          <w:szCs w:val="20"/>
        </w:rPr>
      </w:pPr>
      <w:r w:rsidRPr="00A516C7">
        <w:rPr>
          <w:rFonts w:eastAsia="Times New Roman"/>
          <w:color w:val="auto"/>
          <w:szCs w:val="20"/>
        </w:rPr>
        <w:t>ul. Sportowa, nr 30</w:t>
      </w:r>
    </w:p>
    <w:p w14:paraId="13C204DF" w14:textId="7DBB7E3F" w:rsidR="00A516C7" w:rsidRDefault="00A516C7" w:rsidP="00A516C7">
      <w:pPr>
        <w:keepNext/>
        <w:keepLines/>
        <w:spacing w:after="0" w:line="360" w:lineRule="auto"/>
        <w:contextualSpacing/>
        <w:jc w:val="right"/>
        <w:outlineLvl w:val="8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8</w:t>
      </w:r>
      <w:r w:rsidRPr="00A516C7">
        <w:rPr>
          <w:rFonts w:eastAsia="Times New Roman"/>
          <w:color w:val="auto"/>
          <w:szCs w:val="20"/>
        </w:rPr>
        <w:t>4-240 REDA</w:t>
      </w:r>
    </w:p>
    <w:p w14:paraId="77856E0C" w14:textId="02ABCC1C" w:rsidR="00224BA7" w:rsidRPr="00AA2696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AA2696">
        <w:rPr>
          <w:b/>
          <w:szCs w:val="20"/>
        </w:rPr>
        <w:t>FORMULARZ OFERTY</w:t>
      </w:r>
      <w:r w:rsidR="00786F79" w:rsidRPr="00AA2696">
        <w:rPr>
          <w:b/>
          <w:szCs w:val="20"/>
        </w:rPr>
        <w:t xml:space="preserve"> </w:t>
      </w:r>
    </w:p>
    <w:p w14:paraId="54DBC51C" w14:textId="77777777" w:rsidR="00342AD2" w:rsidRPr="00AA2696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3DF1BA48" w:rsidR="00A42B66" w:rsidRPr="00AA2696" w:rsidRDefault="00224BA7" w:rsidP="005920A8">
      <w:pPr>
        <w:spacing w:after="0" w:line="360" w:lineRule="auto"/>
        <w:contextualSpacing/>
        <w:rPr>
          <w:b/>
          <w:szCs w:val="20"/>
        </w:rPr>
      </w:pPr>
      <w:r w:rsidRPr="00AA2696">
        <w:rPr>
          <w:b/>
          <w:szCs w:val="20"/>
        </w:rPr>
        <w:t xml:space="preserve">Dotyczy: </w:t>
      </w:r>
      <w:r w:rsidR="000C7E49" w:rsidRPr="00AA2696">
        <w:rPr>
          <w:b/>
          <w:i/>
          <w:szCs w:val="20"/>
        </w:rPr>
        <w:t>Przeprowadzenie prac badawczo - rozwojowych</w:t>
      </w:r>
    </w:p>
    <w:p w14:paraId="558C3C2C" w14:textId="77777777" w:rsidR="00330F13" w:rsidRPr="00AA2696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415EC3CC" w:rsidR="00101A47" w:rsidRPr="00AA2696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AA2696">
        <w:rPr>
          <w:szCs w:val="20"/>
        </w:rPr>
        <w:t xml:space="preserve">Nawiązując do zapytania ofertowego </w:t>
      </w:r>
      <w:r w:rsidR="00762031" w:rsidRPr="00AA2696">
        <w:rPr>
          <w:b/>
          <w:szCs w:val="20"/>
        </w:rPr>
        <w:t xml:space="preserve">na </w:t>
      </w:r>
      <w:r w:rsidR="000C7E49" w:rsidRPr="00AA2696">
        <w:rPr>
          <w:b/>
          <w:i/>
          <w:szCs w:val="20"/>
        </w:rPr>
        <w:t>Przeprowadzenie prac badawczo - rozwojowych</w:t>
      </w:r>
      <w:r w:rsidR="005920A8" w:rsidRPr="00AA2696">
        <w:rPr>
          <w:b/>
          <w:szCs w:val="20"/>
        </w:rPr>
        <w:t xml:space="preserve"> </w:t>
      </w:r>
      <w:r w:rsidR="002B401E" w:rsidRPr="00AA2696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AA2696">
        <w:rPr>
          <w:rFonts w:eastAsia="Arial Unicode MS"/>
          <w:kern w:val="1"/>
          <w:szCs w:val="20"/>
          <w:lang w:eastAsia="hi-IN" w:bidi="hi-IN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AA2696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AA2696">
        <w:rPr>
          <w:szCs w:val="20"/>
        </w:rPr>
        <w:t xml:space="preserve">Ja/my niżej podpisani: </w:t>
      </w:r>
    </w:p>
    <w:p w14:paraId="3E881D55" w14:textId="77777777" w:rsidR="00224BA7" w:rsidRPr="00AA269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AA2696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AA269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AA2696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AA269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AA2696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AA2696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AA2696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AA2696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AA2696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AA2696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AA2696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Oferujemy</w:t>
      </w:r>
      <w:r w:rsidRPr="00AA2696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AA2696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AA2696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AA2696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AA2696">
        <w:rPr>
          <w:rFonts w:eastAsia="Times New Roman"/>
          <w:b/>
          <w:bCs/>
          <w:szCs w:val="20"/>
        </w:rPr>
        <w:t xml:space="preserve">Oferujemy </w:t>
      </w:r>
      <w:r w:rsidRPr="00AA2696">
        <w:rPr>
          <w:rFonts w:eastAsia="Times New Roman"/>
          <w:bCs/>
          <w:szCs w:val="20"/>
        </w:rPr>
        <w:t>wykonanie przedmiotu zamówienia</w:t>
      </w:r>
      <w:r w:rsidR="001D3CDD" w:rsidRPr="00AA2696">
        <w:rPr>
          <w:rFonts w:eastAsia="Times New Roman"/>
          <w:bCs/>
          <w:szCs w:val="20"/>
        </w:rPr>
        <w:t xml:space="preserve">: </w:t>
      </w:r>
      <w:r w:rsidRPr="00AA2696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AA2696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77777777" w:rsidR="00C53A9E" w:rsidRPr="00AA2696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Cena przedmiotu zamówienia </w:t>
      </w:r>
      <w:r w:rsidRPr="00AA2696">
        <w:rPr>
          <w:rFonts w:ascii="Arial" w:hAnsi="Arial" w:cs="Arial"/>
          <w:b/>
          <w:sz w:val="20"/>
          <w:szCs w:val="20"/>
        </w:rPr>
        <w:t>brutto</w:t>
      </w:r>
      <w:r w:rsidRPr="00AA2696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AA2696">
        <w:rPr>
          <w:rFonts w:ascii="Arial" w:hAnsi="Arial" w:cs="Arial"/>
          <w:sz w:val="20"/>
          <w:szCs w:val="20"/>
        </w:rPr>
        <w:t>….. .</w:t>
      </w:r>
    </w:p>
    <w:p w14:paraId="743E20CA" w14:textId="2D014369" w:rsidR="00762031" w:rsidRPr="00AA2696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AA2696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AA2696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AA2696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AA2696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576F9FF6" w14:textId="77777777" w:rsidR="003B06EE" w:rsidRPr="00AA2696" w:rsidRDefault="003B06EE" w:rsidP="003B06EE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71A820" w14:textId="77777777" w:rsidR="003B06EE" w:rsidRPr="00AA2696" w:rsidRDefault="003B06EE" w:rsidP="003B06EE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7CE271" w14:textId="77777777" w:rsidR="0028448B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bCs/>
          <w:sz w:val="20"/>
          <w:szCs w:val="20"/>
        </w:rPr>
        <w:t>Oświadczam/y</w:t>
      </w:r>
      <w:r w:rsidRPr="00AA2696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AA2696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AA2696">
        <w:rPr>
          <w:rFonts w:ascii="Arial" w:hAnsi="Arial" w:cs="Arial"/>
          <w:sz w:val="20"/>
          <w:szCs w:val="20"/>
          <w:u w:val="single"/>
        </w:rPr>
        <w:t>elementy cenotwórcze</w:t>
      </w:r>
      <w:r w:rsidRPr="00AA2696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AA2696">
        <w:rPr>
          <w:rFonts w:ascii="Arial" w:hAnsi="Arial" w:cs="Arial"/>
          <w:bCs/>
          <w:sz w:val="20"/>
          <w:szCs w:val="20"/>
        </w:rPr>
        <w:t xml:space="preserve">. </w:t>
      </w:r>
      <w:r w:rsidRPr="00AA2696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Oświadczamy</w:t>
      </w:r>
      <w:r w:rsidRPr="00AA2696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AA2696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Oświadczam/y</w:t>
      </w:r>
      <w:r w:rsidRPr="00AA2696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AA2696">
        <w:rPr>
          <w:rFonts w:ascii="Arial" w:hAnsi="Arial" w:cs="Arial"/>
          <w:sz w:val="20"/>
          <w:szCs w:val="20"/>
          <w:u w:val="single"/>
        </w:rPr>
        <w:t>30 dni</w:t>
      </w:r>
      <w:r w:rsidRPr="00AA2696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AA2696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Oświadczam/y</w:t>
      </w:r>
      <w:r w:rsidRPr="00AA2696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 w:rsidRPr="00AA2696"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AA2696" w:rsidRDefault="00C83A13" w:rsidP="008706F7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AA2696">
        <w:rPr>
          <w:rFonts w:ascii="Arial" w:hAnsi="Arial" w:cs="Arial"/>
          <w:b/>
          <w:sz w:val="20"/>
          <w:szCs w:val="20"/>
        </w:rPr>
        <w:t xml:space="preserve">Oświadczamy, </w:t>
      </w:r>
      <w:r w:rsidRPr="00AA2696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AA2696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AA2696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AA2696">
        <w:rPr>
          <w:rFonts w:ascii="Arial" w:hAnsi="Arial" w:cs="Arial"/>
          <w:sz w:val="20"/>
          <w:szCs w:val="20"/>
        </w:rPr>
        <w:t>i</w:t>
      </w:r>
      <w:r w:rsidRPr="00AA2696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AA2696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imię .......................... nazwisko .....</w:t>
      </w:r>
      <w:r w:rsidR="00791B2A" w:rsidRPr="00AA2696">
        <w:rPr>
          <w:rFonts w:ascii="Arial" w:hAnsi="Arial" w:cs="Arial"/>
          <w:sz w:val="20"/>
          <w:szCs w:val="20"/>
        </w:rPr>
        <w:t>....................</w:t>
      </w:r>
      <w:r w:rsidRPr="00AA2696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AA2696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AA2696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AA2696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 xml:space="preserve">Spis załączników </w:t>
      </w:r>
      <w:r w:rsidRPr="00AA2696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AA2696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AA2696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AA2696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AA2696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AA2696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AA2696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AA2696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AA2696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A2696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A2696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44505C5A" w:rsidR="00762031" w:rsidRPr="00AA2696" w:rsidRDefault="00471C9F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Dokumenty potwierdzające wiedzę i doświadczenie.</w:t>
      </w:r>
    </w:p>
    <w:p w14:paraId="59F3B951" w14:textId="1BC9459B" w:rsidR="001E6C6A" w:rsidRPr="00AA2696" w:rsidRDefault="001E6C6A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Potwierdzenie wniesienia wadium</w:t>
      </w:r>
    </w:p>
    <w:p w14:paraId="533431A6" w14:textId="77777777" w:rsidR="00BB0C28" w:rsidRPr="00AA2696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AA2696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AA2696">
        <w:rPr>
          <w:szCs w:val="20"/>
        </w:rPr>
        <w:t>……..………………………………………</w:t>
      </w:r>
    </w:p>
    <w:p w14:paraId="7B59B5D2" w14:textId="77777777" w:rsidR="00762031" w:rsidRPr="00AA2696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AA2696">
        <w:rPr>
          <w:rFonts w:eastAsia="Times New Roman"/>
          <w:szCs w:val="20"/>
        </w:rPr>
        <w:t xml:space="preserve">    </w:t>
      </w:r>
      <w:r w:rsidRPr="00AA2696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AA2696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17A5" w14:textId="77777777" w:rsidR="00EE29EE" w:rsidRDefault="00EE29EE">
      <w:pPr>
        <w:spacing w:after="0" w:line="240" w:lineRule="auto"/>
      </w:pPr>
      <w:r>
        <w:separator/>
      </w:r>
    </w:p>
  </w:endnote>
  <w:endnote w:type="continuationSeparator" w:id="0">
    <w:p w14:paraId="2F9EF38B" w14:textId="77777777" w:rsidR="00EE29EE" w:rsidRDefault="00E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2A5C" w14:textId="77777777" w:rsidR="00EE29EE" w:rsidRDefault="00EE29EE">
      <w:pPr>
        <w:spacing w:after="0" w:line="240" w:lineRule="auto"/>
      </w:pPr>
      <w:r>
        <w:separator/>
      </w:r>
    </w:p>
  </w:footnote>
  <w:footnote w:type="continuationSeparator" w:id="0">
    <w:p w14:paraId="295D06CE" w14:textId="77777777" w:rsidR="00EE29EE" w:rsidRDefault="00EE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3"/>
    <w:rsid w:val="00041487"/>
    <w:rsid w:val="000473EC"/>
    <w:rsid w:val="00053D60"/>
    <w:rsid w:val="000550F9"/>
    <w:rsid w:val="00077D74"/>
    <w:rsid w:val="00081A8D"/>
    <w:rsid w:val="0008705C"/>
    <w:rsid w:val="0009186F"/>
    <w:rsid w:val="00096AA4"/>
    <w:rsid w:val="000A3673"/>
    <w:rsid w:val="000A3ADF"/>
    <w:rsid w:val="000A637F"/>
    <w:rsid w:val="000B2F89"/>
    <w:rsid w:val="000C7A01"/>
    <w:rsid w:val="000C7E49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1E6C6A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50854"/>
    <w:rsid w:val="00375070"/>
    <w:rsid w:val="0038268A"/>
    <w:rsid w:val="003962E5"/>
    <w:rsid w:val="00397549"/>
    <w:rsid w:val="00397593"/>
    <w:rsid w:val="003A0D06"/>
    <w:rsid w:val="003A66A3"/>
    <w:rsid w:val="003B06EE"/>
    <w:rsid w:val="003B178D"/>
    <w:rsid w:val="003B4E57"/>
    <w:rsid w:val="003C26D9"/>
    <w:rsid w:val="003C2CDC"/>
    <w:rsid w:val="003C5856"/>
    <w:rsid w:val="003D05B2"/>
    <w:rsid w:val="003D27E0"/>
    <w:rsid w:val="003D415E"/>
    <w:rsid w:val="003E605A"/>
    <w:rsid w:val="00411092"/>
    <w:rsid w:val="004157E8"/>
    <w:rsid w:val="0043189C"/>
    <w:rsid w:val="00445DF6"/>
    <w:rsid w:val="004512E0"/>
    <w:rsid w:val="0045382B"/>
    <w:rsid w:val="00461272"/>
    <w:rsid w:val="00463E08"/>
    <w:rsid w:val="00464449"/>
    <w:rsid w:val="004679EC"/>
    <w:rsid w:val="00471C9F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722D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66DC0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706F7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B05BF"/>
    <w:rsid w:val="009D73E9"/>
    <w:rsid w:val="009E4DA3"/>
    <w:rsid w:val="009E560E"/>
    <w:rsid w:val="009F69B8"/>
    <w:rsid w:val="00A02CF2"/>
    <w:rsid w:val="00A04DD1"/>
    <w:rsid w:val="00A13B1A"/>
    <w:rsid w:val="00A13B5A"/>
    <w:rsid w:val="00A258CD"/>
    <w:rsid w:val="00A279E7"/>
    <w:rsid w:val="00A36AA0"/>
    <w:rsid w:val="00A42B66"/>
    <w:rsid w:val="00A46EA2"/>
    <w:rsid w:val="00A501E1"/>
    <w:rsid w:val="00A516C7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A2696"/>
    <w:rsid w:val="00AB2837"/>
    <w:rsid w:val="00AB3656"/>
    <w:rsid w:val="00AB71E5"/>
    <w:rsid w:val="00AC0AFA"/>
    <w:rsid w:val="00AE0F38"/>
    <w:rsid w:val="00AE1411"/>
    <w:rsid w:val="00AE569D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559EC"/>
    <w:rsid w:val="00C623FB"/>
    <w:rsid w:val="00C6391A"/>
    <w:rsid w:val="00C75CCE"/>
    <w:rsid w:val="00C83A13"/>
    <w:rsid w:val="00C9414A"/>
    <w:rsid w:val="00C95CBB"/>
    <w:rsid w:val="00CA0CFB"/>
    <w:rsid w:val="00CA428E"/>
    <w:rsid w:val="00CB27E7"/>
    <w:rsid w:val="00CC4079"/>
    <w:rsid w:val="00CD207C"/>
    <w:rsid w:val="00CD2138"/>
    <w:rsid w:val="00CD2507"/>
    <w:rsid w:val="00CD5243"/>
    <w:rsid w:val="00CF3DED"/>
    <w:rsid w:val="00D05061"/>
    <w:rsid w:val="00D16098"/>
    <w:rsid w:val="00D17968"/>
    <w:rsid w:val="00D30503"/>
    <w:rsid w:val="00D316E4"/>
    <w:rsid w:val="00D35754"/>
    <w:rsid w:val="00D45E65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E29EE"/>
    <w:rsid w:val="00EF0DEA"/>
    <w:rsid w:val="00EF1B54"/>
    <w:rsid w:val="00EF473D"/>
    <w:rsid w:val="00EF768D"/>
    <w:rsid w:val="00F23F7B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19</cp:revision>
  <cp:lastPrinted>2020-10-19T10:15:00Z</cp:lastPrinted>
  <dcterms:created xsi:type="dcterms:W3CDTF">2022-05-17T18:50:00Z</dcterms:created>
  <dcterms:modified xsi:type="dcterms:W3CDTF">2022-06-23T17:42:00Z</dcterms:modified>
</cp:coreProperties>
</file>